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17FB29E" w14:textId="77777777" w:rsidR="00BA7908" w:rsidRDefault="00BA7908" w:rsidP="00BA7908">
      <w:r>
        <w:t>Circuit: _____________________</w:t>
      </w:r>
    </w:p>
    <w:p w14:paraId="2AF44B17" w14:textId="77777777" w:rsidR="00BA7908" w:rsidRDefault="00BA7908" w:rsidP="00BA7908">
      <w:r>
        <w:t>County: _____________________</w:t>
      </w:r>
    </w:p>
    <w:p w14:paraId="78F17636" w14:textId="77777777" w:rsidR="00BA7908" w:rsidRDefault="00BA7908" w:rsidP="00BA7908">
      <w:r>
        <w:t>Record Number: ______________</w:t>
      </w:r>
    </w:p>
    <w:p w14:paraId="6250F30C" w14:textId="77777777" w:rsidR="00BA7908" w:rsidRDefault="00BA7908" w:rsidP="00BA7908"/>
    <w:p w14:paraId="5688EFE5" w14:textId="77777777" w:rsidR="00BA7908" w:rsidRDefault="00BA7908" w:rsidP="00BA7908">
      <w:r>
        <w:t>Plaintiff: ___________________</w:t>
      </w:r>
    </w:p>
    <w:p w14:paraId="5E680A8B" w14:textId="77777777" w:rsidR="00BA7908" w:rsidRDefault="00BA7908" w:rsidP="00BA7908">
      <w:r>
        <w:t>Defendant: __________________</w:t>
      </w:r>
    </w:p>
    <w:p w14:paraId="1A46F10D" w14:textId="77777777" w:rsidR="003D16E5" w:rsidRDefault="003D16E5"/>
    <w:p w14:paraId="2E9A4854" w14:textId="77777777" w:rsidR="003D16E5" w:rsidRDefault="00000000">
      <w:r>
        <w:t>TAKE NOTICE that this Court will be moved on the ____ day of __________ 20____.</w:t>
      </w:r>
    </w:p>
    <w:p w14:paraId="6FD598BA" w14:textId="77777777" w:rsidR="003D16E5" w:rsidRDefault="003D16E5"/>
    <w:p w14:paraId="70510C15" w14:textId="77777777" w:rsidR="003D16E5" w:rsidRDefault="00000000">
      <w:r>
        <w:t>PRIMARY RELIEF</w:t>
      </w:r>
    </w:p>
    <w:p w14:paraId="70496CD9" w14:textId="77777777" w:rsidR="003D16E5" w:rsidRDefault="00000000">
      <w:r>
        <w:t>An Order directing that the Court examine the fairness and transparency of the contractual terms relied upon by the Plaintiff.</w:t>
      </w:r>
    </w:p>
    <w:p w14:paraId="4BE1BE56" w14:textId="77777777" w:rsidR="003D16E5" w:rsidRDefault="003D16E5"/>
    <w:p w14:paraId="2E4FCCAC" w14:textId="77777777" w:rsidR="003D16E5" w:rsidRDefault="00000000">
      <w:r>
        <w:t>ALTERNATIVE RELIEF</w:t>
      </w:r>
    </w:p>
    <w:p w14:paraId="466BBDBF" w14:textId="77777777" w:rsidR="003D16E5" w:rsidRDefault="00000000">
      <w:r>
        <w:t>An Order adjourning or staying proceedings pending the outcome of an FSPO complaint.</w:t>
      </w:r>
    </w:p>
    <w:p w14:paraId="2E5B2B5E" w14:textId="77777777" w:rsidR="003D16E5" w:rsidRDefault="003D16E5"/>
    <w:p w14:paraId="7A9B8CF6" w14:textId="77777777" w:rsidR="003D16E5" w:rsidRDefault="00000000">
      <w:r>
        <w:t>ANCILLARY RELIEF</w:t>
      </w:r>
    </w:p>
    <w:p w14:paraId="3C7BB513" w14:textId="77777777" w:rsidR="003D16E5" w:rsidRDefault="00000000">
      <w:r>
        <w:t>Any further Order the Court considers appropriate.</w:t>
      </w:r>
    </w:p>
    <w:p w14:paraId="70DE6F8B" w14:textId="77777777" w:rsidR="003D16E5" w:rsidRDefault="003D16E5"/>
    <w:p w14:paraId="206A18F1" w14:textId="77777777" w:rsidR="003D16E5" w:rsidRDefault="00000000">
      <w:r>
        <w:t>THIS APPLICATION IS GROUNDED UPON:</w:t>
      </w:r>
    </w:p>
    <w:p w14:paraId="214B8954" w14:textId="77777777" w:rsidR="003D16E5" w:rsidRDefault="00000000">
      <w:r>
        <w:t>- The Defendant affidavit;</w:t>
      </w:r>
    </w:p>
    <w:p w14:paraId="69E022B2" w14:textId="77777777" w:rsidR="003D16E5" w:rsidRDefault="00000000">
      <w:r>
        <w:t>- Expert Banking Opinion (DELETE AS APPROPRIATE);</w:t>
      </w:r>
    </w:p>
    <w:p w14:paraId="569FF5EE" w14:textId="77777777" w:rsidR="003D16E5" w:rsidRDefault="00000000">
      <w:r>
        <w:t>- EU consumer protection law and the principle of effectiveness.</w:t>
      </w:r>
    </w:p>
    <w:p w14:paraId="51AAA18C" w14:textId="77777777" w:rsidR="003D16E5" w:rsidRDefault="003D16E5"/>
    <w:p w14:paraId="1A045BE4" w14:textId="77777777" w:rsidR="003D16E5" w:rsidRDefault="00000000">
      <w:r>
        <w:t>Dated this ____ day of __________ 20__</w:t>
      </w:r>
    </w:p>
    <w:sectPr w:rsidR="003D16E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FC6DA6" w14:textId="77777777" w:rsidR="00A81E03" w:rsidRDefault="00A81E03" w:rsidP="00BA7908">
      <w:pPr>
        <w:spacing w:after="0" w:line="240" w:lineRule="auto"/>
      </w:pPr>
      <w:r>
        <w:separator/>
      </w:r>
    </w:p>
  </w:endnote>
  <w:endnote w:type="continuationSeparator" w:id="0">
    <w:p w14:paraId="57E33F9A" w14:textId="77777777" w:rsidR="00A81E03" w:rsidRDefault="00A81E03" w:rsidP="00BA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E390901" w14:textId="77777777" w:rsidR="00A81E03" w:rsidRDefault="00A81E03" w:rsidP="00BA7908">
      <w:pPr>
        <w:spacing w:after="0" w:line="240" w:lineRule="auto"/>
      </w:pPr>
      <w:r>
        <w:separator/>
      </w:r>
    </w:p>
  </w:footnote>
  <w:footnote w:type="continuationSeparator" w:id="0">
    <w:p w14:paraId="4E903BB8" w14:textId="77777777" w:rsidR="00A81E03" w:rsidRDefault="00A81E03" w:rsidP="00BA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4A7167" w14:textId="77777777" w:rsidR="00BA7908" w:rsidRPr="00BA7908" w:rsidRDefault="00BA7908" w:rsidP="00BA7908">
    <w:pPr>
      <w:pStyle w:val="NoSpacing"/>
      <w:rPr>
        <w:color w:val="00B0F0"/>
        <w:sz w:val="28"/>
        <w:szCs w:val="28"/>
      </w:rPr>
    </w:pPr>
    <w:r w:rsidRPr="00BA7908">
      <w:rPr>
        <w:color w:val="00B0F0"/>
        <w:sz w:val="28"/>
        <w:szCs w:val="28"/>
      </w:rPr>
      <w:t>NOTICE OF MOTION - CIRCUIT COURT</w:t>
    </w:r>
  </w:p>
  <w:p w14:paraId="78339018" w14:textId="77777777" w:rsidR="00BA7908" w:rsidRDefault="00BA7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1490302">
    <w:abstractNumId w:val="8"/>
  </w:num>
  <w:num w:numId="2" w16cid:durableId="568613781">
    <w:abstractNumId w:val="6"/>
  </w:num>
  <w:num w:numId="3" w16cid:durableId="729352567">
    <w:abstractNumId w:val="5"/>
  </w:num>
  <w:num w:numId="4" w16cid:durableId="1323046504">
    <w:abstractNumId w:val="4"/>
  </w:num>
  <w:num w:numId="5" w16cid:durableId="777337722">
    <w:abstractNumId w:val="7"/>
  </w:num>
  <w:num w:numId="6" w16cid:durableId="1528568176">
    <w:abstractNumId w:val="3"/>
  </w:num>
  <w:num w:numId="7" w16cid:durableId="946233927">
    <w:abstractNumId w:val="2"/>
  </w:num>
  <w:num w:numId="8" w16cid:durableId="1383678591">
    <w:abstractNumId w:val="1"/>
  </w:num>
  <w:num w:numId="9" w16cid:durableId="182677975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16E5"/>
    <w:rsid w:val="008833EE"/>
    <w:rsid w:val="00A81E03"/>
    <w:rsid w:val="00AA1D8D"/>
    <w:rsid w:val="00B47730"/>
    <w:rsid w:val="00BA790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C7104"/>
  <w14:defaultImageDpi w14:val="300"/>
  <w15:docId w15:val="{8D98859D-8147-7D45-87A8-3A67171F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Hoey</cp:lastModifiedBy>
  <cp:revision>2</cp:revision>
  <dcterms:created xsi:type="dcterms:W3CDTF">2013-12-23T23:15:00Z</dcterms:created>
  <dcterms:modified xsi:type="dcterms:W3CDTF">2026-06-25T13:54:00Z</dcterms:modified>
  <cp:category/>
</cp:coreProperties>
</file>